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CC4B3E5" w:rsidP="2DBE6F29" w:rsidRDefault="3CC4B3E5" w14:paraId="018BAEDC" w14:textId="4AD7D6F5">
      <w:pPr>
        <w:jc w:val="center"/>
        <w:rPr>
          <w:rFonts w:ascii="Aharoni" w:hAnsi="Aharoni" w:eastAsia="Aharoni" w:cs="Aharoni"/>
          <w:color w:val="7030A0"/>
          <w:sz w:val="48"/>
          <w:szCs w:val="48"/>
        </w:rPr>
      </w:pPr>
      <w:r w:rsidRPr="2DBE6F29" w:rsidR="3CC4B3E5">
        <w:rPr>
          <w:rFonts w:ascii="Aharoni" w:hAnsi="Aharoni" w:eastAsia="Aharoni" w:cs="Aharoni"/>
          <w:color w:val="7030A0"/>
          <w:sz w:val="48"/>
          <w:szCs w:val="48"/>
        </w:rPr>
        <w:t>TOREBKA SENSORYCZNA</w:t>
      </w:r>
    </w:p>
    <w:p w:rsidR="2DBE6F29" w:rsidP="2DBE6F29" w:rsidRDefault="2DBE6F29" w14:paraId="4EFA0D2B" w14:textId="157D31C9">
      <w:pPr>
        <w:pStyle w:val="Normal"/>
        <w:jc w:val="center"/>
        <w:rPr>
          <w:rFonts w:ascii="Aharoni" w:hAnsi="Aharoni" w:eastAsia="Aharoni" w:cs="Aharoni"/>
          <w:color w:val="7030A0"/>
          <w:sz w:val="36"/>
          <w:szCs w:val="36"/>
        </w:rPr>
      </w:pPr>
    </w:p>
    <w:p w:rsidR="3CC4B3E5" w:rsidP="2DBE6F29" w:rsidRDefault="3CC4B3E5" w14:paraId="18F7C269" w14:textId="3C17553A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</w:pP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Wersji tej zabawy jest tak wiele, jak wiele pomysłów wpadnie Wam do głowy.</w:t>
      </w:r>
    </w:p>
    <w:p w:rsidR="3CC4B3E5" w:rsidP="2DBE6F29" w:rsidRDefault="3CC4B3E5" w14:paraId="40105302" w14:textId="2823EF26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</w:pP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Potrzebn</w:t>
      </w:r>
      <w:r w:rsidRPr="2DBE6F29" w:rsidR="41CE994D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e</w:t>
      </w: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 będ</w:t>
      </w:r>
      <w:r w:rsidRPr="2DBE6F29" w:rsidR="012C87A9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ą</w:t>
      </w: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:</w:t>
      </w:r>
    </w:p>
    <w:p w:rsidR="3CC4B3E5" w:rsidP="2DBE6F29" w:rsidRDefault="3CC4B3E5" w14:paraId="0740B6C4" w14:textId="77B73AD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</w:pP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plastikow</w:t>
      </w:r>
      <w:r w:rsidRPr="2DBE6F29" w:rsidR="33D9F8F4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e</w:t>
      </w: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 torebk</w:t>
      </w:r>
      <w:r w:rsidRPr="2DBE6F29" w:rsidR="3DC8388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i</w:t>
      </w: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 zamykan</w:t>
      </w:r>
      <w:r w:rsidRPr="2DBE6F29" w:rsidR="52CD1CA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e</w:t>
      </w: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 na suwak,</w:t>
      </w:r>
    </w:p>
    <w:p w:rsidR="22DB5C24" w:rsidP="2DBE6F29" w:rsidRDefault="22DB5C24" w14:paraId="790FCBFE" w14:textId="12FA0F5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</w:pPr>
      <w:r w:rsidRPr="2DBE6F29" w:rsidR="22DB5C24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c</w:t>
      </w: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zerwona, żółta, niebieska farba,</w:t>
      </w:r>
    </w:p>
    <w:p w:rsidR="0851FBA9" w:rsidP="2DBE6F29" w:rsidRDefault="0851FBA9" w14:paraId="07F55E81" w14:textId="2B05A376">
      <w:pPr>
        <w:pStyle w:val="ListParagraph"/>
        <w:numPr>
          <w:ilvl w:val="0"/>
          <w:numId w:val="1"/>
        </w:numPr>
        <w:jc w:val="left"/>
        <w:rPr>
          <w:color w:val="7030A0"/>
          <w:sz w:val="36"/>
          <w:szCs w:val="36"/>
        </w:rPr>
      </w:pPr>
      <w:r w:rsidRPr="2DBE6F29" w:rsidR="0851FBA9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p</w:t>
      </w: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łyn do mycia naczyń,</w:t>
      </w:r>
    </w:p>
    <w:p w:rsidR="1F14D4A0" w:rsidP="2DBE6F29" w:rsidRDefault="1F14D4A0" w14:paraId="7072D929" w14:textId="05AA3448">
      <w:pPr>
        <w:pStyle w:val="ListParagraph"/>
        <w:numPr>
          <w:ilvl w:val="0"/>
          <w:numId w:val="1"/>
        </w:numPr>
        <w:jc w:val="left"/>
        <w:rPr>
          <w:color w:val="7030A0"/>
          <w:sz w:val="36"/>
          <w:szCs w:val="36"/>
        </w:rPr>
      </w:pPr>
      <w:r w:rsidRPr="2DBE6F29" w:rsidR="1F14D4A0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k</w:t>
      </w: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olorowy żel do włosów</w:t>
      </w:r>
      <w:r w:rsidRPr="2DBE6F29" w:rsidR="7E71D16E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,</w:t>
      </w:r>
    </w:p>
    <w:p w:rsidR="6449E115" w:rsidP="2DBE6F29" w:rsidRDefault="6449E115" w14:paraId="3ED33BEB" w14:textId="02D04180">
      <w:pPr>
        <w:pStyle w:val="ListParagraph"/>
        <w:numPr>
          <w:ilvl w:val="0"/>
          <w:numId w:val="1"/>
        </w:numPr>
        <w:jc w:val="left"/>
        <w:rPr>
          <w:color w:val="7030A0"/>
          <w:sz w:val="36"/>
          <w:szCs w:val="36"/>
        </w:rPr>
      </w:pPr>
      <w:r w:rsidRPr="2DBE6F29" w:rsidR="6449E11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c</w:t>
      </w:r>
      <w:r w:rsidRPr="2DBE6F29" w:rsidR="7E71D16E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ekiny, spinacze do papieru, małe figurki, plastikowe oczka</w:t>
      </w:r>
      <w:r w:rsidRPr="2DBE6F29" w:rsidR="773ED2AB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, kolorowe guziki.</w:t>
      </w:r>
    </w:p>
    <w:p w:rsidR="2DBE6F29" w:rsidP="2DBE6F29" w:rsidRDefault="2DBE6F29" w14:paraId="16377F83" w14:textId="5B51350F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</w:pPr>
    </w:p>
    <w:p w:rsidR="3CC4B3E5" w:rsidP="2DBE6F29" w:rsidRDefault="3CC4B3E5" w14:paraId="75328FF5" w14:textId="13978EB2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30A0"/>
          <w:sz w:val="48"/>
          <w:szCs w:val="48"/>
        </w:rPr>
      </w:pP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30A0"/>
          <w:sz w:val="48"/>
          <w:szCs w:val="48"/>
        </w:rPr>
        <w:t>Torebki z farbą</w:t>
      </w:r>
    </w:p>
    <w:p w:rsidR="2DBE6F29" w:rsidP="2DBE6F29" w:rsidRDefault="2DBE6F29" w14:paraId="369B0440" w14:textId="46D3690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30A0"/>
          <w:sz w:val="48"/>
          <w:szCs w:val="48"/>
        </w:rPr>
      </w:pPr>
    </w:p>
    <w:p w:rsidR="3CC4B3E5" w:rsidP="2DBE6F29" w:rsidRDefault="3CC4B3E5" w14:paraId="70C03AEE" w14:textId="63899400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</w:pP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Do torebki nalewamy </w:t>
      </w:r>
      <w:r w:rsidRPr="2DBE6F29" w:rsidR="5C7C834A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po </w:t>
      </w: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kilka krop</w:t>
      </w:r>
      <w:r w:rsidRPr="2DBE6F29" w:rsidR="73AC5A1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el</w:t>
      </w:r>
      <w:r w:rsidRPr="2DBE6F29" w:rsidR="3CC4B3E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 farby </w:t>
      </w:r>
      <w:r w:rsidRPr="2DBE6F29" w:rsidR="117780AB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i zamykamy szczelnie. </w:t>
      </w:r>
      <w:r w:rsidRPr="2DBE6F29" w:rsidR="682C36FB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Możemy połączyć w jednej torebce dwa kolory: żółty z czerwonym lub żółty z niebieskim.</w:t>
      </w:r>
    </w:p>
    <w:p w:rsidR="682C36FB" w:rsidP="2DBE6F29" w:rsidRDefault="682C36FB" w14:paraId="28D647C7" w14:textId="089A1F1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</w:pPr>
      <w:r w:rsidRPr="2DBE6F29" w:rsidR="682C36FB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Dziecko przesuwa palcami po torebce tak, by kolory się ze sobą łączyły i mieszały. Może prz</w:t>
      </w:r>
      <w:r w:rsidRPr="2DBE6F29" w:rsidR="3168B5C2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y okazji rysować figury geometryczne </w:t>
      </w:r>
      <w:r w:rsidRPr="2DBE6F29" w:rsidR="3168B5C2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lub ćwiczyć</w:t>
      </w:r>
      <w:r w:rsidRPr="2DBE6F29" w:rsidR="3168B5C2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 pisanie liter.</w:t>
      </w:r>
    </w:p>
    <w:p w:rsidR="117EF465" w:rsidP="2DBE6F29" w:rsidRDefault="117EF465" w14:paraId="431242B9" w14:textId="5D65BF33">
      <w:pPr>
        <w:pStyle w:val="Normal"/>
        <w:jc w:val="center"/>
      </w:pPr>
      <w:r w:rsidR="117EF465">
        <w:drawing>
          <wp:inline wp14:editId="3CE1FA84" wp14:anchorId="2B2F992A">
            <wp:extent cx="2857500" cy="2857500"/>
            <wp:effectExtent l="0" t="0" r="0" b="0"/>
            <wp:docPr id="761814733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35a0a4f06642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BE6F29" w:rsidP="2DBE6F29" w:rsidRDefault="2DBE6F29" w14:paraId="4E907D23" w14:textId="3272F71A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</w:pPr>
    </w:p>
    <w:p w:rsidR="117EF465" w:rsidP="2DBE6F29" w:rsidRDefault="117EF465" w14:paraId="648D802B" w14:textId="71F737E2">
      <w:pPr>
        <w:pStyle w:val="Normal"/>
        <w:jc w:val="center"/>
      </w:pPr>
      <w:r w:rsidRPr="2DBE6F29" w:rsidR="117EF465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 </w:t>
      </w:r>
    </w:p>
    <w:p w:rsidR="6B7B1008" w:rsidP="2DBE6F29" w:rsidRDefault="6B7B1008" w14:paraId="1247527C" w14:textId="4A240F72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30A0"/>
          <w:sz w:val="48"/>
          <w:szCs w:val="48"/>
        </w:rPr>
      </w:pPr>
      <w:r w:rsidRPr="2DBE6F29" w:rsidR="6B7B10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30A0"/>
          <w:sz w:val="48"/>
          <w:szCs w:val="48"/>
        </w:rPr>
        <w:t>Torebka z płynem do mycia naczyń</w:t>
      </w:r>
    </w:p>
    <w:p w:rsidR="2DBE6F29" w:rsidP="2DBE6F29" w:rsidRDefault="2DBE6F29" w14:paraId="5C1D48CC" w14:textId="039C6B63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</w:pPr>
    </w:p>
    <w:p w:rsidR="6B7B1008" w:rsidP="2DBE6F29" w:rsidRDefault="6B7B1008" w14:paraId="7F1DDA8B" w14:textId="2032D27A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</w:pPr>
      <w:r w:rsidRPr="2DBE6F29" w:rsidR="6B7B1008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Na plastikowej torebce rysujemy markerem prosty labirynt. Następnie wypełniamy ją płynem do </w:t>
      </w:r>
      <w:r w:rsidRPr="2DBE6F29" w:rsidR="4D9D0AD6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mycia naczyń</w:t>
      </w:r>
      <w:r w:rsidRPr="2DBE6F29" w:rsidR="3141F3CE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. W środku możemy umieścić kolorowe guziki lub małe figurki i szczelnie zamykamy. </w:t>
      </w:r>
      <w:r w:rsidRPr="2DBE6F29" w:rsidR="0B088254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Dziecko prowadzi umieszczone w torebce przedmioty paluszkami tak, by pokonały labirynt. Torebkę z zawartością można też schłodzić w lodówce, aby </w:t>
      </w:r>
      <w:r w:rsidRPr="2DBE6F29" w:rsidR="11A13099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wzbogacić</w:t>
      </w:r>
      <w:r w:rsidRPr="2DBE6F29" w:rsidR="1535671F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 zabawę o</w:t>
      </w:r>
      <w:r w:rsidRPr="2DBE6F29" w:rsidR="2DE9419C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 </w:t>
      </w:r>
      <w:r w:rsidRPr="2DBE6F29" w:rsidR="2DE9419C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>doznania</w:t>
      </w:r>
      <w:r w:rsidRPr="2DBE6F29" w:rsidR="69E3704D">
        <w:rPr>
          <w:rFonts w:ascii="Calibri" w:hAnsi="Calibri" w:eastAsia="Calibri" w:cs="Calibri" w:asciiTheme="minorAscii" w:hAnsiTheme="minorAscii" w:eastAsiaTheme="minorAscii" w:cstheme="minorAscii"/>
          <w:color w:val="7030A0"/>
          <w:sz w:val="36"/>
          <w:szCs w:val="36"/>
        </w:rPr>
        <w:t xml:space="preserve"> termiczne.</w:t>
      </w:r>
    </w:p>
    <w:p w:rsidR="69E3704D" w:rsidP="2DBE6F29" w:rsidRDefault="69E3704D" w14:paraId="0339FB4B" w14:textId="2B43F03C">
      <w:pPr>
        <w:pStyle w:val="Normal"/>
        <w:jc w:val="center"/>
      </w:pPr>
      <w:r w:rsidR="69E3704D">
        <w:drawing>
          <wp:inline wp14:editId="64758150" wp14:anchorId="22FB8F69">
            <wp:extent cx="4572000" cy="3048000"/>
            <wp:effectExtent l="0" t="0" r="0" b="0"/>
            <wp:docPr id="1647673512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05a4d2c1af43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572000" cy="3048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BE6F29" w:rsidP="2DBE6F29" w:rsidRDefault="2DBE6F29" w14:paraId="0BE953F5" w14:textId="707B5A28">
      <w:pPr>
        <w:pStyle w:val="Normal"/>
        <w:jc w:val="center"/>
      </w:pPr>
    </w:p>
    <w:p w:rsidR="2DBE6F29" w:rsidP="2DBE6F29" w:rsidRDefault="2DBE6F29" w14:paraId="6CFE7705" w14:textId="387C79D2">
      <w:pPr>
        <w:pStyle w:val="Normal"/>
        <w:jc w:val="center"/>
      </w:pPr>
    </w:p>
    <w:p w:rsidR="79B89A6C" w:rsidP="2DBE6F29" w:rsidRDefault="79B89A6C" w14:paraId="6C058F45" w14:textId="3A0CCC1B">
      <w:pPr>
        <w:pStyle w:val="Normal"/>
        <w:jc w:val="center"/>
        <w:rPr>
          <w:b w:val="1"/>
          <w:bCs w:val="1"/>
          <w:color w:val="7030A0"/>
          <w:sz w:val="48"/>
          <w:szCs w:val="48"/>
        </w:rPr>
      </w:pPr>
      <w:r w:rsidRPr="2DBE6F29" w:rsidR="79B89A6C">
        <w:rPr>
          <w:b w:val="1"/>
          <w:bCs w:val="1"/>
          <w:color w:val="7030A0"/>
          <w:sz w:val="48"/>
          <w:szCs w:val="48"/>
        </w:rPr>
        <w:t>Torebka z kolorowym żelem do włosów</w:t>
      </w:r>
    </w:p>
    <w:p w:rsidR="2DBE6F29" w:rsidP="2DBE6F29" w:rsidRDefault="2DBE6F29" w14:paraId="06F733A0" w14:textId="70D6F135">
      <w:pPr>
        <w:pStyle w:val="Normal"/>
        <w:jc w:val="center"/>
        <w:rPr>
          <w:b w:val="1"/>
          <w:bCs w:val="1"/>
          <w:color w:val="7030A0"/>
          <w:sz w:val="48"/>
          <w:szCs w:val="48"/>
        </w:rPr>
      </w:pPr>
    </w:p>
    <w:p w:rsidR="7D85F5A0" w:rsidP="2DBE6F29" w:rsidRDefault="7D85F5A0" w14:paraId="2847F637" w14:textId="15A6045F">
      <w:pPr>
        <w:pStyle w:val="Normal"/>
        <w:jc w:val="both"/>
        <w:rPr>
          <w:color w:val="7030A0"/>
          <w:sz w:val="36"/>
          <w:szCs w:val="36"/>
        </w:rPr>
      </w:pPr>
      <w:r w:rsidRPr="2DBE6F29" w:rsidR="7D85F5A0">
        <w:rPr>
          <w:color w:val="7030A0"/>
          <w:sz w:val="36"/>
          <w:szCs w:val="36"/>
        </w:rPr>
        <w:t>Plastikową torebkę z suwakiem wypełniamy żelem do włosów. W środku umieszczamy także kolorowe cekiny, spinacze do papieru, plastikowe oczka. Ca</w:t>
      </w:r>
      <w:r w:rsidRPr="2DBE6F29" w:rsidR="5D7BFECC">
        <w:rPr>
          <w:color w:val="7030A0"/>
          <w:sz w:val="36"/>
          <w:szCs w:val="36"/>
        </w:rPr>
        <w:t xml:space="preserve">łość zamykamy szczelnie i zaczynamy snuć podmorskie opowieści o przedziwnych stworach mieszkających na dnie oceanu lub kosmitach, którzy unoszą się w </w:t>
      </w:r>
      <w:r w:rsidRPr="2DBE6F29" w:rsidR="7B00982B">
        <w:rPr>
          <w:color w:val="7030A0"/>
          <w:sz w:val="36"/>
          <w:szCs w:val="36"/>
        </w:rPr>
        <w:t>przestrzeni kosmicznej … ogranicza nas tylko wyobraźnia!</w:t>
      </w:r>
    </w:p>
    <w:p w:rsidR="4313279D" w:rsidP="2DBE6F29" w:rsidRDefault="4313279D" w14:paraId="2D9B08AD" w14:textId="055499B4">
      <w:pPr>
        <w:pStyle w:val="Normal"/>
        <w:jc w:val="center"/>
      </w:pPr>
      <w:r w:rsidR="4313279D">
        <w:drawing>
          <wp:inline wp14:editId="358E5540" wp14:anchorId="5754826A">
            <wp:extent cx="4572000" cy="3048000"/>
            <wp:effectExtent l="0" t="0" r="0" b="0"/>
            <wp:docPr id="1951225322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89a9ebda1d4b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BE6F29" w:rsidP="2DBE6F29" w:rsidRDefault="2DBE6F29" w14:paraId="20CCA662" w14:textId="5BF11F15">
      <w:pPr>
        <w:pStyle w:val="Normal"/>
        <w:jc w:val="center"/>
      </w:pPr>
    </w:p>
    <w:p w:rsidR="4313279D" w:rsidP="2DBE6F29" w:rsidRDefault="4313279D" w14:paraId="6BE3CE8C" w14:textId="608A5E3F">
      <w:pPr>
        <w:pStyle w:val="Normal"/>
        <w:jc w:val="center"/>
        <w:rPr>
          <w:color w:val="7030A0"/>
          <w:sz w:val="48"/>
          <w:szCs w:val="48"/>
        </w:rPr>
      </w:pPr>
      <w:r w:rsidRPr="2DBE6F29" w:rsidR="4313279D">
        <w:rPr>
          <w:color w:val="7030A0"/>
          <w:sz w:val="48"/>
          <w:szCs w:val="48"/>
        </w:rPr>
        <w:t>U</w:t>
      </w:r>
      <w:r w:rsidRPr="2DBE6F29" w:rsidR="4313279D">
        <w:rPr>
          <w:color w:val="7030A0"/>
          <w:sz w:val="48"/>
          <w:szCs w:val="48"/>
        </w:rPr>
        <w:t>danej zabawy!</w:t>
      </w:r>
    </w:p>
    <w:p w:rsidR="2DBE6F29" w:rsidP="2DBE6F29" w:rsidRDefault="2DBE6F29" w14:paraId="72C5E0AE" w14:textId="2709E28F">
      <w:pPr>
        <w:pStyle w:val="Normal"/>
        <w:jc w:val="center"/>
        <w:rPr>
          <w:color w:val="7030A0"/>
          <w:sz w:val="48"/>
          <w:szCs w:val="48"/>
        </w:rPr>
      </w:pPr>
    </w:p>
    <w:p w:rsidR="2DBE6F29" w:rsidP="2DBE6F29" w:rsidRDefault="2DBE6F29" w14:paraId="6CCE5BDD" w14:textId="7945CC5B">
      <w:pPr>
        <w:pStyle w:val="Normal"/>
        <w:jc w:val="center"/>
        <w:rPr>
          <w:color w:val="7030A0"/>
          <w:sz w:val="48"/>
          <w:szCs w:val="48"/>
        </w:rPr>
      </w:pPr>
    </w:p>
    <w:p w:rsidR="2DBE6F29" w:rsidP="2DBE6F29" w:rsidRDefault="2DBE6F29" w14:paraId="67A9A450" w14:textId="0316CEC7">
      <w:pPr>
        <w:pStyle w:val="Normal"/>
        <w:jc w:val="center"/>
        <w:rPr>
          <w:color w:val="7030A0"/>
          <w:sz w:val="48"/>
          <w:szCs w:val="48"/>
        </w:rPr>
      </w:pPr>
    </w:p>
    <w:p w:rsidR="4313279D" w:rsidP="2DBE6F29" w:rsidRDefault="4313279D" w14:paraId="7BA1793E" w14:textId="3BC75528">
      <w:pPr>
        <w:pStyle w:val="Normal"/>
        <w:ind w:left="708"/>
        <w:jc w:val="right"/>
        <w:rPr>
          <w:color w:val="7030A0"/>
          <w:sz w:val="36"/>
          <w:szCs w:val="36"/>
        </w:rPr>
      </w:pPr>
      <w:r w:rsidRPr="2DBE6F29" w:rsidR="4313279D">
        <w:rPr>
          <w:color w:val="7030A0"/>
          <w:sz w:val="36"/>
          <w:szCs w:val="36"/>
        </w:rPr>
        <w:t>Opracowała</w:t>
      </w:r>
    </w:p>
    <w:p w:rsidR="4313279D" w:rsidP="2DBE6F29" w:rsidRDefault="4313279D" w14:paraId="19903782" w14:textId="59B734D3">
      <w:pPr>
        <w:pStyle w:val="Normal"/>
        <w:ind w:left="708"/>
        <w:jc w:val="right"/>
        <w:rPr>
          <w:color w:val="7030A0"/>
          <w:sz w:val="36"/>
          <w:szCs w:val="36"/>
        </w:rPr>
      </w:pPr>
      <w:r w:rsidRPr="2DBE6F29" w:rsidR="4313279D">
        <w:rPr>
          <w:color w:val="7030A0"/>
          <w:sz w:val="36"/>
          <w:szCs w:val="36"/>
        </w:rPr>
        <w:t>Anna Oleksiak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E122D2F"/>
  <w15:docId w15:val="{1ab48db2-35be-4ff9-a139-b42eec5dd841}"/>
  <w:rsids>
    <w:rsidRoot w:val="4E122D2F"/>
    <w:rsid w:val="012C87A9"/>
    <w:rsid w:val="06B1B0B2"/>
    <w:rsid w:val="07FE2571"/>
    <w:rsid w:val="0851FBA9"/>
    <w:rsid w:val="0B088254"/>
    <w:rsid w:val="0B93C043"/>
    <w:rsid w:val="0F777937"/>
    <w:rsid w:val="0FD44B73"/>
    <w:rsid w:val="100EF4B5"/>
    <w:rsid w:val="117780AB"/>
    <w:rsid w:val="117EF465"/>
    <w:rsid w:val="11A13099"/>
    <w:rsid w:val="13963041"/>
    <w:rsid w:val="1535671F"/>
    <w:rsid w:val="15BB623F"/>
    <w:rsid w:val="18CC6B82"/>
    <w:rsid w:val="19744BBD"/>
    <w:rsid w:val="198D378E"/>
    <w:rsid w:val="1BC9A5FA"/>
    <w:rsid w:val="1F14D4A0"/>
    <w:rsid w:val="22DB5C24"/>
    <w:rsid w:val="238CBDCD"/>
    <w:rsid w:val="296419EA"/>
    <w:rsid w:val="2BB1A676"/>
    <w:rsid w:val="2D3390BF"/>
    <w:rsid w:val="2DBE6F29"/>
    <w:rsid w:val="2DE9419C"/>
    <w:rsid w:val="2FE1C509"/>
    <w:rsid w:val="3141F3CE"/>
    <w:rsid w:val="3168B5C2"/>
    <w:rsid w:val="33B77370"/>
    <w:rsid w:val="33D9F8F4"/>
    <w:rsid w:val="366A122B"/>
    <w:rsid w:val="378993BD"/>
    <w:rsid w:val="38CAB2E1"/>
    <w:rsid w:val="3B10D64A"/>
    <w:rsid w:val="3CC4B3E5"/>
    <w:rsid w:val="3DB58870"/>
    <w:rsid w:val="3DC83885"/>
    <w:rsid w:val="3F67086E"/>
    <w:rsid w:val="41CE994D"/>
    <w:rsid w:val="42A5957F"/>
    <w:rsid w:val="4313279D"/>
    <w:rsid w:val="46D54BF9"/>
    <w:rsid w:val="47FCFCDA"/>
    <w:rsid w:val="484C3340"/>
    <w:rsid w:val="4D9D0AD6"/>
    <w:rsid w:val="4E122D2F"/>
    <w:rsid w:val="52CD1CA5"/>
    <w:rsid w:val="5400D13C"/>
    <w:rsid w:val="54B495B1"/>
    <w:rsid w:val="5A3D64D5"/>
    <w:rsid w:val="5B9C3704"/>
    <w:rsid w:val="5C7C834A"/>
    <w:rsid w:val="5D011D05"/>
    <w:rsid w:val="5D7BFECC"/>
    <w:rsid w:val="5DCD347A"/>
    <w:rsid w:val="6267F177"/>
    <w:rsid w:val="6449E115"/>
    <w:rsid w:val="6605F838"/>
    <w:rsid w:val="664E250A"/>
    <w:rsid w:val="665D29DE"/>
    <w:rsid w:val="67AC548A"/>
    <w:rsid w:val="682C36FB"/>
    <w:rsid w:val="68AEBE68"/>
    <w:rsid w:val="69E3704D"/>
    <w:rsid w:val="6A4876E8"/>
    <w:rsid w:val="6A8A2C1E"/>
    <w:rsid w:val="6AC28F71"/>
    <w:rsid w:val="6B7B1008"/>
    <w:rsid w:val="6BF0D034"/>
    <w:rsid w:val="6C1D696B"/>
    <w:rsid w:val="73AC5A15"/>
    <w:rsid w:val="743D6B98"/>
    <w:rsid w:val="77237B11"/>
    <w:rsid w:val="773ED2AB"/>
    <w:rsid w:val="77F484B5"/>
    <w:rsid w:val="79B89A6C"/>
    <w:rsid w:val="7B00982B"/>
    <w:rsid w:val="7C7EF962"/>
    <w:rsid w:val="7D85F5A0"/>
    <w:rsid w:val="7E71D1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cf35a0a4f066420e" /><Relationship Type="http://schemas.openxmlformats.org/officeDocument/2006/relationships/image" Target="/media/image2.jpg" Id="Rbf05a4d2c1af43c2" /><Relationship Type="http://schemas.openxmlformats.org/officeDocument/2006/relationships/image" Target="/media/image3.jpg" Id="Ra789a9ebda1d4ba6" /><Relationship Type="http://schemas.openxmlformats.org/officeDocument/2006/relationships/numbering" Target="/word/numbering.xml" Id="R52a1dfc6d5524f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2020-04-28T14:26:51.5844086Z</dcterms:created>
  <dcterms:modified xsi:type="dcterms:W3CDTF">2020-04-28T15:39:06.7162412Z</dcterms:modified>
  <dc:creator>Anna Oleksiak (Nauczyciel, gr. 3)</dc:creator>
  <lastModifiedBy>Anna Oleksiak (Nauczyciel, gr. 3)</lastModifiedBy>
</coreProperties>
</file>